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26C6" w14:textId="0E68332A" w:rsidR="00896005" w:rsidRDefault="00896005" w:rsidP="00896005">
      <w:pPr>
        <w:widowControl w:val="0"/>
        <w:rPr>
          <w14:ligatures w14:val="none"/>
        </w:rPr>
      </w:pPr>
      <w:r>
        <w:rPr>
          <w14:ligatures w14:val="none"/>
        </w:rPr>
        <w:t> </w:t>
      </w:r>
      <w:proofErr w:type="spellStart"/>
      <w:r w:rsidR="007B70FC" w:rsidRPr="00896005">
        <w:rPr>
          <w:rFonts w:ascii="Arial Narrow" w:hAnsi="Arial Narrow" w:cs="Arial"/>
          <w:sz w:val="28"/>
          <w:szCs w:val="28"/>
        </w:rPr>
        <w:t>eRecord</w:t>
      </w:r>
      <w:proofErr w:type="spellEnd"/>
      <w:r w:rsidR="007B70FC" w:rsidRPr="00896005">
        <w:rPr>
          <w:rFonts w:ascii="Arial Narrow" w:hAnsi="Arial Narrow" w:cs="Arial"/>
          <w:sz w:val="28"/>
          <w:szCs w:val="28"/>
        </w:rPr>
        <w:t xml:space="preserve"> decision making tool for lactating parents and infants being fed human milk</w:t>
      </w:r>
    </w:p>
    <w:p w14:paraId="64F197AA" w14:textId="109FFC83" w:rsidR="00896005" w:rsidRDefault="007B70FC" w:rsidP="00896005">
      <w:pPr>
        <w:widowControl w:val="0"/>
        <w:rPr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2336" behindDoc="0" locked="0" layoutInCell="1" allowOverlap="1" wp14:anchorId="4F4C4DB6" wp14:editId="2D003341">
            <wp:simplePos x="0" y="0"/>
            <wp:positionH relativeFrom="column">
              <wp:posOffset>85725</wp:posOffset>
            </wp:positionH>
            <wp:positionV relativeFrom="page">
              <wp:posOffset>1895475</wp:posOffset>
            </wp:positionV>
            <wp:extent cx="5943600" cy="2482215"/>
            <wp:effectExtent l="0" t="0" r="0" b="0"/>
            <wp:wrapNone/>
            <wp:docPr id="330309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6B583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58BC0C42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46FB58BA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783AB47A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219414BD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2EC4D148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67DF3A31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139B3375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297A3456" w14:textId="77777777" w:rsidR="00896005" w:rsidRDefault="00896005" w:rsidP="00896005">
      <w:pPr>
        <w:widowControl w:val="0"/>
        <w:rPr>
          <w:sz w:val="24"/>
          <w:szCs w:val="24"/>
          <w14:ligatures w14:val="none"/>
        </w:rPr>
      </w:pPr>
    </w:p>
    <w:p w14:paraId="5B724C23" w14:textId="7CAAC748" w:rsidR="00896005" w:rsidRPr="007B70FC" w:rsidRDefault="00896005" w:rsidP="00896005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7B70FC">
        <w:rPr>
          <w:rFonts w:ascii="Arial" w:hAnsi="Arial" w:cs="Arial"/>
          <w:sz w:val="24"/>
          <w:szCs w:val="24"/>
          <w14:ligatures w14:val="none"/>
        </w:rPr>
        <w:t xml:space="preserve">The “Hales-Lactation” link will </w:t>
      </w:r>
      <w:proofErr w:type="gramStart"/>
      <w:r w:rsidRPr="007B70FC">
        <w:rPr>
          <w:rFonts w:ascii="Arial" w:hAnsi="Arial" w:cs="Arial"/>
          <w:sz w:val="24"/>
          <w:szCs w:val="24"/>
          <w14:ligatures w14:val="none"/>
        </w:rPr>
        <w:t>open up</w:t>
      </w:r>
      <w:proofErr w:type="gramEnd"/>
      <w:r w:rsidRPr="007B70FC">
        <w:rPr>
          <w:rFonts w:ascii="Arial" w:hAnsi="Arial" w:cs="Arial"/>
          <w:sz w:val="24"/>
          <w:szCs w:val="24"/>
          <w14:ligatures w14:val="none"/>
        </w:rPr>
        <w:t xml:space="preserve"> a web page where you can search the medication</w:t>
      </w:r>
    </w:p>
    <w:p w14:paraId="105B1D2E" w14:textId="315DC196" w:rsidR="004D6F88" w:rsidRPr="00B56B97" w:rsidRDefault="00CC3115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05EFACD1" wp14:editId="2B86DDD3">
            <wp:simplePos x="0" y="0"/>
            <wp:positionH relativeFrom="margin">
              <wp:align>center</wp:align>
            </wp:positionH>
            <wp:positionV relativeFrom="page">
              <wp:posOffset>8947183</wp:posOffset>
            </wp:positionV>
            <wp:extent cx="2552065" cy="457200"/>
            <wp:effectExtent l="0" t="0" r="635" b="0"/>
            <wp:wrapNone/>
            <wp:docPr id="1324207785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07785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D21AB95" wp14:editId="74D85D79">
                <wp:simplePos x="0" y="0"/>
                <wp:positionH relativeFrom="margin">
                  <wp:align>center</wp:align>
                </wp:positionH>
                <wp:positionV relativeFrom="paragraph">
                  <wp:posOffset>2782224</wp:posOffset>
                </wp:positionV>
                <wp:extent cx="5692775" cy="1342390"/>
                <wp:effectExtent l="0" t="0" r="3175" b="0"/>
                <wp:wrapNone/>
                <wp:docPr id="2905125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33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C063AD" w14:textId="77777777" w:rsidR="007B70FC" w:rsidRPr="007B70FC" w:rsidRDefault="007B70FC" w:rsidP="007B70F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B70F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For more information, or advice regarding a patient taking multiple </w:t>
                            </w:r>
                          </w:p>
                          <w:p w14:paraId="62BC90BA" w14:textId="77777777" w:rsidR="007B70FC" w:rsidRPr="007B70FC" w:rsidRDefault="007B70FC" w:rsidP="007B70F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B70F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medications, you may call the </w:t>
                            </w:r>
                            <w:proofErr w:type="spellStart"/>
                            <w:r w:rsidRPr="007B70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InfantRisk</w:t>
                            </w:r>
                            <w:proofErr w:type="spellEnd"/>
                            <w:r w:rsidRPr="007B70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Hotline </w:t>
                            </w:r>
                            <w:r w:rsidRPr="007B70FC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at Texas Tech University. </w:t>
                            </w:r>
                          </w:p>
                          <w:p w14:paraId="77092834" w14:textId="77777777" w:rsidR="007B70FC" w:rsidRPr="007B70FC" w:rsidRDefault="007B70FC" w:rsidP="007B70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7B70F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(806) 352-2519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1AB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19.05pt;width:448.25pt;height:105.7pt;z-index:25166950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" filled="f" fillcolor="#63f" stroked="f" strokecolor="black [0]" strokeweight="2pt">
                <v:textbox inset="2.88pt,2.88pt,2.88pt,2.88pt">
                  <w:txbxContent>
                    <w:p w14:paraId="0FC063AD" w14:textId="77777777" w:rsidR="007B70FC" w:rsidRPr="007B70FC" w:rsidRDefault="007B70FC" w:rsidP="007B70F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B70F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For more information, or advice regarding a patient taking </w:t>
                      </w:r>
                      <w:proofErr w:type="gramStart"/>
                      <w:r w:rsidRPr="007B70F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multiple</w:t>
                      </w:r>
                      <w:proofErr w:type="gramEnd"/>
                      <w:r w:rsidRPr="007B70F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62BC90BA" w14:textId="77777777" w:rsidR="007B70FC" w:rsidRPr="007B70FC" w:rsidRDefault="007B70FC" w:rsidP="007B70F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7B70F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medications, you may call the </w:t>
                      </w:r>
                      <w:proofErr w:type="spellStart"/>
                      <w:r w:rsidRPr="007B70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InfantRisk</w:t>
                      </w:r>
                      <w:proofErr w:type="spellEnd"/>
                      <w:r w:rsidRPr="007B70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Hotline </w:t>
                      </w:r>
                      <w:r w:rsidRPr="007B70FC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at Texas Tech University. </w:t>
                      </w:r>
                    </w:p>
                    <w:p w14:paraId="77092834" w14:textId="77777777" w:rsidR="007B70FC" w:rsidRPr="007B70FC" w:rsidRDefault="007B70FC" w:rsidP="007B70FC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7B70F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(806) 352-2519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1" locked="0" layoutInCell="1" allowOverlap="1" wp14:anchorId="2FE271B4" wp14:editId="2C3FF8DE">
            <wp:simplePos x="0" y="0"/>
            <wp:positionH relativeFrom="column">
              <wp:posOffset>-1092035</wp:posOffset>
            </wp:positionH>
            <wp:positionV relativeFrom="page">
              <wp:posOffset>8562645</wp:posOffset>
            </wp:positionV>
            <wp:extent cx="2194560" cy="2219325"/>
            <wp:effectExtent l="0" t="0" r="0" b="9525"/>
            <wp:wrapTight wrapText="bothSides">
              <wp:wrapPolygon edited="0">
                <wp:start x="2813" y="0"/>
                <wp:lineTo x="2438" y="556"/>
                <wp:lineTo x="2438" y="5377"/>
                <wp:lineTo x="0" y="6860"/>
                <wp:lineTo x="0" y="17428"/>
                <wp:lineTo x="6938" y="20766"/>
                <wp:lineTo x="7875" y="20766"/>
                <wp:lineTo x="8438" y="21507"/>
                <wp:lineTo x="10313" y="21507"/>
                <wp:lineTo x="10875" y="20951"/>
                <wp:lineTo x="16313" y="18170"/>
                <wp:lineTo x="16313" y="17799"/>
                <wp:lineTo x="21375" y="16687"/>
                <wp:lineTo x="21375" y="12793"/>
                <wp:lineTo x="16500" y="11866"/>
                <wp:lineTo x="13500" y="8900"/>
                <wp:lineTo x="18938" y="6118"/>
                <wp:lineTo x="19313" y="5006"/>
                <wp:lineTo x="18375" y="4079"/>
                <wp:lineTo x="10313" y="0"/>
                <wp:lineTo x="2813" y="0"/>
              </wp:wrapPolygon>
            </wp:wrapTight>
            <wp:docPr id="1861692856" name="Picture 1" descr="A colorful dots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692856" name="Picture 1" descr="A colorful dots i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F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2DBBDCC9" wp14:editId="3B0326A0">
            <wp:simplePos x="0" y="0"/>
            <wp:positionH relativeFrom="column">
              <wp:posOffset>5179695</wp:posOffset>
            </wp:positionH>
            <wp:positionV relativeFrom="paragraph">
              <wp:posOffset>321945</wp:posOffset>
            </wp:positionV>
            <wp:extent cx="1296035" cy="1603375"/>
            <wp:effectExtent l="0" t="0" r="0" b="0"/>
            <wp:wrapNone/>
            <wp:docPr id="1001523784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23784" name="Picture 3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2" t="6186" r="12373" b="6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0F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B6A729E" wp14:editId="09D35911">
                <wp:simplePos x="0" y="0"/>
                <wp:positionH relativeFrom="column">
                  <wp:posOffset>3905250</wp:posOffset>
                </wp:positionH>
                <wp:positionV relativeFrom="paragraph">
                  <wp:posOffset>429260</wp:posOffset>
                </wp:positionV>
                <wp:extent cx="2566035" cy="1780540"/>
                <wp:effectExtent l="1905" t="3810" r="3810" b="0"/>
                <wp:wrapNone/>
                <wp:docPr id="20334071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33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11C624" w14:textId="77777777" w:rsidR="00896005" w:rsidRDefault="00896005" w:rsidP="0089600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L1= Compatible </w:t>
                            </w:r>
                          </w:p>
                          <w:p w14:paraId="13EB129F" w14:textId="77777777" w:rsidR="00896005" w:rsidRDefault="00896005" w:rsidP="0089600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L2=Probably Compatible</w:t>
                            </w:r>
                          </w:p>
                          <w:p w14:paraId="3C361270" w14:textId="77777777" w:rsidR="00896005" w:rsidRDefault="00896005" w:rsidP="0089600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L3= Probably Compatible</w:t>
                            </w:r>
                          </w:p>
                          <w:p w14:paraId="016E20C4" w14:textId="77777777" w:rsidR="00896005" w:rsidRDefault="00896005" w:rsidP="0089600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L4=Potentially Hazardous</w:t>
                            </w:r>
                          </w:p>
                          <w:p w14:paraId="78EBBD04" w14:textId="77777777" w:rsidR="00896005" w:rsidRDefault="00896005" w:rsidP="0089600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L5= Hazardous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A729E" id="Text Box 4" o:spid="_x0000_s1027" type="#_x0000_t202" style="position:absolute;margin-left:307.5pt;margin-top:33.8pt;width:202.05pt;height:140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" filled="f" fillcolor="#63f" stroked="f" strokecolor="black [0]" strokeweight="2pt">
                <v:textbox inset="2.88pt,2.88pt,2.88pt,2.88pt">
                  <w:txbxContent>
                    <w:p w14:paraId="1B11C624" w14:textId="77777777" w:rsidR="00896005" w:rsidRDefault="00896005" w:rsidP="0089600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L1= Compatible </w:t>
                      </w:r>
                    </w:p>
                    <w:p w14:paraId="13EB129F" w14:textId="77777777" w:rsidR="00896005" w:rsidRDefault="00896005" w:rsidP="0089600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L2=Probably Compatible</w:t>
                      </w:r>
                    </w:p>
                    <w:p w14:paraId="3C361270" w14:textId="77777777" w:rsidR="00896005" w:rsidRDefault="00896005" w:rsidP="0089600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L3= Probably Compatible</w:t>
                      </w:r>
                    </w:p>
                    <w:p w14:paraId="016E20C4" w14:textId="77777777" w:rsidR="00896005" w:rsidRDefault="00896005" w:rsidP="0089600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L4=Potentially Hazardous</w:t>
                      </w:r>
                    </w:p>
                    <w:p w14:paraId="78EBBD04" w14:textId="77777777" w:rsidR="00896005" w:rsidRDefault="00896005" w:rsidP="0089600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L5= Hazardous</w:t>
                      </w:r>
                    </w:p>
                  </w:txbxContent>
                </v:textbox>
              </v:shape>
            </w:pict>
          </mc:Fallback>
        </mc:AlternateContent>
      </w:r>
      <w:r w:rsidR="007B70F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58943CB8" wp14:editId="3D4F712B">
            <wp:simplePos x="0" y="0"/>
            <wp:positionH relativeFrom="column">
              <wp:posOffset>-57150</wp:posOffset>
            </wp:positionH>
            <wp:positionV relativeFrom="page">
              <wp:posOffset>5335905</wp:posOffset>
            </wp:positionV>
            <wp:extent cx="3789045" cy="2136140"/>
            <wp:effectExtent l="0" t="0" r="1905" b="0"/>
            <wp:wrapNone/>
            <wp:docPr id="177126468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64681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005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2AE3734" wp14:editId="21C9E742">
            <wp:simplePos x="0" y="0"/>
            <wp:positionH relativeFrom="page">
              <wp:posOffset>5818505</wp:posOffset>
            </wp:positionH>
            <wp:positionV relativeFrom="page">
              <wp:posOffset>-970280</wp:posOffset>
            </wp:positionV>
            <wp:extent cx="2185670" cy="2205355"/>
            <wp:effectExtent l="0" t="0" r="5080" b="4445"/>
            <wp:wrapNone/>
            <wp:docPr id="616527424" name="Picture 2" descr="A colorful dots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27424" name="Picture 2" descr="A colorful dots i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8567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B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67CB1" wp14:editId="4AEE29D6">
                <wp:simplePos x="0" y="0"/>
                <wp:positionH relativeFrom="page">
                  <wp:posOffset>666750</wp:posOffset>
                </wp:positionH>
                <wp:positionV relativeFrom="page">
                  <wp:posOffset>419100</wp:posOffset>
                </wp:positionV>
                <wp:extent cx="100330" cy="642620"/>
                <wp:effectExtent l="0" t="0" r="0" b="5080"/>
                <wp:wrapNone/>
                <wp:docPr id="8217588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642620"/>
                        </a:xfrm>
                        <a:prstGeom prst="rect">
                          <a:avLst/>
                        </a:prstGeom>
                        <a:solidFill>
                          <a:srgbClr val="E99E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D687A" id="Rectangle 3" o:spid="_x0000_s1026" style="position:absolute;margin-left:52.5pt;margin-top:33pt;width:7.9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" fillcolor="#e99e4b" stroked="f">
                <w10:wrap anchorx="page" anchory="page"/>
              </v:rect>
            </w:pict>
          </mc:Fallback>
        </mc:AlternateContent>
      </w:r>
    </w:p>
    <w:sectPr w:rsidR="004D6F88" w:rsidRPr="00B56B97" w:rsidSect="00B56B97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A4A67" w14:textId="77777777" w:rsidR="008066C1" w:rsidRDefault="008066C1" w:rsidP="00B56B97">
      <w:pPr>
        <w:spacing w:after="0" w:line="240" w:lineRule="auto"/>
      </w:pPr>
      <w:r>
        <w:separator/>
      </w:r>
    </w:p>
  </w:endnote>
  <w:endnote w:type="continuationSeparator" w:id="0">
    <w:p w14:paraId="7BB701B5" w14:textId="77777777" w:rsidR="008066C1" w:rsidRDefault="008066C1" w:rsidP="00B5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653B" w14:textId="58A246B5" w:rsidR="00896005" w:rsidRDefault="007B70FC" w:rsidP="007B70FC">
    <w:pPr>
      <w:pStyle w:val="Footer"/>
      <w:jc w:val="right"/>
    </w:pPr>
    <w:r>
      <w:t>Last Reviewed: 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FACC6" w14:textId="77777777" w:rsidR="008066C1" w:rsidRDefault="008066C1" w:rsidP="00B56B97">
      <w:pPr>
        <w:spacing w:after="0" w:line="240" w:lineRule="auto"/>
      </w:pPr>
      <w:r>
        <w:separator/>
      </w:r>
    </w:p>
  </w:footnote>
  <w:footnote w:type="continuationSeparator" w:id="0">
    <w:p w14:paraId="0FC4DFC0" w14:textId="77777777" w:rsidR="008066C1" w:rsidRDefault="008066C1" w:rsidP="00B5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50E8" w14:textId="77777777" w:rsidR="00896005" w:rsidRDefault="00896005" w:rsidP="00B56B97">
    <w:pPr>
      <w:spacing w:line="240" w:lineRule="auto"/>
      <w:rPr>
        <w:rFonts w:ascii="Arial Narrow" w:hAnsi="Arial Narrow" w:cs="Arial"/>
        <w:sz w:val="28"/>
        <w:szCs w:val="28"/>
      </w:rPr>
    </w:pPr>
    <w:r w:rsidRPr="00896005">
      <w:rPr>
        <w:rFonts w:ascii="Arial" w:hAnsi="Arial" w:cs="Arial"/>
        <w:b/>
        <w:bCs/>
        <w:sz w:val="36"/>
        <w:szCs w:val="36"/>
      </w:rPr>
      <w:t xml:space="preserve">Hale’s Medications and Mother’s Milk </w:t>
    </w:r>
    <w:r w:rsidR="00B56B97" w:rsidRPr="00896005">
      <w:rPr>
        <w:rFonts w:ascii="Arial" w:hAnsi="Arial" w:cs="Arial"/>
        <w:b/>
        <w:bCs/>
        <w:sz w:val="36"/>
        <w:szCs w:val="36"/>
      </w:rPr>
      <w:t xml:space="preserve">Care </w:t>
    </w:r>
  </w:p>
  <w:p w14:paraId="7DAAFF51" w14:textId="7C10D6A6" w:rsidR="00B56B97" w:rsidRPr="00896005" w:rsidRDefault="007B70FC" w:rsidP="00B56B97">
    <w:pPr>
      <w:spacing w:line="240" w:lineRule="auto"/>
      <w:rPr>
        <w:rFonts w:ascii="Arial" w:hAnsi="Arial" w:cs="Arial"/>
        <w:b/>
        <w:bCs/>
        <w:sz w:val="36"/>
        <w:szCs w:val="36"/>
      </w:rPr>
    </w:pPr>
    <w:r>
      <w:rPr>
        <w:rFonts w:ascii="Arial Narrow" w:hAnsi="Arial Narrow" w:cs="Arial"/>
        <w:sz w:val="28"/>
        <w:szCs w:val="28"/>
      </w:rPr>
      <w:t xml:space="preserve">Resource Guide Developed by AHP Lactation Care Management </w:t>
    </w:r>
  </w:p>
  <w:p w14:paraId="6EF9E5B8" w14:textId="77777777" w:rsidR="007B70FC" w:rsidRDefault="007B70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12C9"/>
    <w:multiLevelType w:val="multilevel"/>
    <w:tmpl w:val="B15A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F6624"/>
    <w:multiLevelType w:val="multilevel"/>
    <w:tmpl w:val="6F7E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064EA3"/>
    <w:multiLevelType w:val="multilevel"/>
    <w:tmpl w:val="F53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8597842">
    <w:abstractNumId w:val="2"/>
  </w:num>
  <w:num w:numId="2" w16cid:durableId="1570649285">
    <w:abstractNumId w:val="1"/>
  </w:num>
  <w:num w:numId="3" w16cid:durableId="158309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5"/>
    <w:rsid w:val="00053D17"/>
    <w:rsid w:val="00104D3B"/>
    <w:rsid w:val="002C199F"/>
    <w:rsid w:val="003352AF"/>
    <w:rsid w:val="003E2D5F"/>
    <w:rsid w:val="00417FBF"/>
    <w:rsid w:val="004D6F88"/>
    <w:rsid w:val="00540522"/>
    <w:rsid w:val="00584215"/>
    <w:rsid w:val="00611556"/>
    <w:rsid w:val="0071166D"/>
    <w:rsid w:val="007B70FC"/>
    <w:rsid w:val="007D22BF"/>
    <w:rsid w:val="008066C1"/>
    <w:rsid w:val="00887012"/>
    <w:rsid w:val="00896005"/>
    <w:rsid w:val="008B13D2"/>
    <w:rsid w:val="008F1BA1"/>
    <w:rsid w:val="0090311C"/>
    <w:rsid w:val="00922C19"/>
    <w:rsid w:val="00AB4AB2"/>
    <w:rsid w:val="00AD1517"/>
    <w:rsid w:val="00B56B97"/>
    <w:rsid w:val="00B67929"/>
    <w:rsid w:val="00BD55EF"/>
    <w:rsid w:val="00C21F6C"/>
    <w:rsid w:val="00CC2E71"/>
    <w:rsid w:val="00CC3115"/>
    <w:rsid w:val="00D075F3"/>
    <w:rsid w:val="00EC37EB"/>
    <w:rsid w:val="00EC380E"/>
    <w:rsid w:val="00F336FA"/>
    <w:rsid w:val="00F4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ED57"/>
  <w15:chartTrackingRefBased/>
  <w15:docId w15:val="{D8F68FA9-6C39-4494-90CD-55FE9CF1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2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1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1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1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1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1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8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8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84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584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B9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B56B97"/>
  </w:style>
  <w:style w:type="paragraph" w:styleId="Footer">
    <w:name w:val="footer"/>
    <w:basedOn w:val="Normal"/>
    <w:link w:val="FooterChar"/>
    <w:uiPriority w:val="99"/>
    <w:unhideWhenUsed/>
    <w:rsid w:val="00B56B9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B56B97"/>
  </w:style>
  <w:style w:type="paragraph" w:customStyle="1" w:styleId="TableParagraph">
    <w:name w:val="Table Paragraph"/>
    <w:basedOn w:val="Normal"/>
    <w:uiPriority w:val="1"/>
    <w:qFormat/>
    <w:rsid w:val="00B56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  <w14:cntxtAlts w14:val="0"/>
    </w:rPr>
  </w:style>
  <w:style w:type="table" w:styleId="TableGrid">
    <w:name w:val="Table Grid"/>
    <w:basedOn w:val="TableNormal"/>
    <w:uiPriority w:val="39"/>
    <w:rsid w:val="00B56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C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99F"/>
    <w:pPr>
      <w:spacing w:after="160" w:line="240" w:lineRule="auto"/>
    </w:pPr>
    <w:rPr>
      <w:rFonts w:asciiTheme="minorHAnsi" w:eastAsiaTheme="minorHAnsi" w:hAnsiTheme="minorHAnsi" w:cstheme="minorBidi"/>
      <w:color w:val="auto"/>
      <w:kern w:val="2"/>
      <w14:ligatures w14:val="standardContextual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BD308-F17A-4493-9A4B-F2825A56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Nasra, Tanya J</dc:creator>
  <cp:keywords/>
  <dc:description/>
  <cp:lastModifiedBy>Christina Curtin</cp:lastModifiedBy>
  <cp:revision>2</cp:revision>
  <dcterms:created xsi:type="dcterms:W3CDTF">2024-11-04T17:40:00Z</dcterms:created>
  <dcterms:modified xsi:type="dcterms:W3CDTF">2024-11-04T17:40:00Z</dcterms:modified>
</cp:coreProperties>
</file>