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25E38" w:rsidRDefault="008A0763">
      <w:pPr>
        <w:ind w:left="12"/>
        <w:rPr>
          <w:rFonts w:ascii="Arial" w:eastAsia="Arial" w:hAnsi="Arial" w:cs="Arial"/>
          <w:color w:val="212121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 xml:space="preserve">04/08/2021  </w:t>
      </w:r>
    </w:p>
    <w:p w14:paraId="00000002" w14:textId="77777777" w:rsidR="00D25E38" w:rsidRDefault="008A0763">
      <w:pPr>
        <w:spacing w:line="276" w:lineRule="auto"/>
        <w:ind w:left="3"/>
        <w:rPr>
          <w:rFonts w:ascii="Arial" w:eastAsia="Arial" w:hAnsi="Arial" w:cs="Arial"/>
          <w:color w:val="212121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 xml:space="preserve">A letter to our patients,  </w:t>
      </w:r>
    </w:p>
    <w:p w14:paraId="00000003" w14:textId="5D4E09BC" w:rsidR="00D25E38" w:rsidRDefault="008A0763">
      <w:pPr>
        <w:spacing w:before="278" w:line="243" w:lineRule="auto"/>
        <w:ind w:left="13" w:right="1" w:firstLine="1"/>
        <w:jc w:val="both"/>
        <w:rPr>
          <w:rFonts w:ascii="Arial" w:eastAsia="Arial" w:hAnsi="Arial" w:cs="Arial"/>
          <w:color w:val="212121"/>
          <w:sz w:val="18"/>
          <w:szCs w:val="18"/>
        </w:rPr>
      </w:pPr>
      <w:r>
        <w:rPr>
          <w:rFonts w:ascii="Arial" w:eastAsia="Arial" w:hAnsi="Arial" w:cs="Arial"/>
          <w:b/>
          <w:color w:val="212121"/>
          <w:sz w:val="18"/>
          <w:szCs w:val="18"/>
        </w:rPr>
        <w:t xml:space="preserve">If you or your child is 16 years of age or older. You are now eligible to receive the COVID-19 vaccine.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If you have questions, please do not hesitate to contact our office. A few important points:  </w:t>
      </w:r>
    </w:p>
    <w:p w14:paraId="00000004" w14:textId="5BCDFF8D" w:rsidR="00D25E38" w:rsidRDefault="008A0763">
      <w:pPr>
        <w:numPr>
          <w:ilvl w:val="0"/>
          <w:numId w:val="1"/>
        </w:numPr>
        <w:spacing w:before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 xml:space="preserve">Appointments are required for all Covid-19 vaccinations and can be made using the 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 xml:space="preserve">NYS Am I Eligible App </w:t>
      </w:r>
      <w:r>
        <w:rPr>
          <w:rFonts w:ascii="Arial" w:eastAsia="Arial" w:hAnsi="Arial" w:cs="Arial"/>
          <w:color w:val="0000FF"/>
          <w:sz w:val="18"/>
          <w:szCs w:val="18"/>
        </w:rPr>
        <w:t>or</w:t>
      </w:r>
      <w:r>
        <w:rPr>
          <w:rFonts w:ascii="Arial" w:eastAsia="Arial" w:hAnsi="Arial" w:cs="Arial"/>
          <w:b/>
          <w:color w:val="212121"/>
          <w:sz w:val="18"/>
          <w:szCs w:val="18"/>
        </w:rPr>
        <w:t xml:space="preserve"> call the </w:t>
      </w:r>
      <w:r>
        <w:rPr>
          <w:rFonts w:ascii="Arial" w:eastAsia="Arial" w:hAnsi="Arial" w:cs="Arial"/>
          <w:b/>
          <w:sz w:val="18"/>
          <w:szCs w:val="18"/>
        </w:rPr>
        <w:t>COVID-19 Hotline: 1-833-NYS-4-VAX (1-833-697-4829)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14:paraId="00000005" w14:textId="70C5AE26" w:rsidR="00D25E38" w:rsidRDefault="008A0763">
      <w:pPr>
        <w:numPr>
          <w:ilvl w:val="0"/>
          <w:numId w:val="1"/>
        </w:numPr>
        <w:spacing w:line="243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>If you are 16 or 17 years old a vaccine made by the Pfizer drug company is recommended.</w:t>
      </w:r>
    </w:p>
    <w:p w14:paraId="00000006" w14:textId="54507D41" w:rsidR="00D25E38" w:rsidRDefault="008A0763">
      <w:pPr>
        <w:numPr>
          <w:ilvl w:val="0"/>
          <w:numId w:val="1"/>
        </w:numPr>
        <w:spacing w:line="243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>If you are 18 years old or older and have a medical condition listed below, a vaccine made by either the Pfizer</w:t>
      </w:r>
      <w:r>
        <w:rPr>
          <w:rFonts w:ascii="Arial" w:eastAsia="Arial" w:hAnsi="Arial" w:cs="Arial"/>
          <w:color w:val="212121"/>
          <w:sz w:val="18"/>
          <w:szCs w:val="18"/>
          <w:u w:val="single"/>
        </w:rPr>
        <w:t>,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Moderna or Johnson and Johnson companies is recommended. Currently these are the only FDA approved vaccines and are available at any Covid-19 vaccination site.  </w:t>
      </w:r>
    </w:p>
    <w:p w14:paraId="00000007" w14:textId="77777777" w:rsidR="00D25E38" w:rsidRDefault="008A0763">
      <w:pPr>
        <w:numPr>
          <w:ilvl w:val="0"/>
          <w:numId w:val="1"/>
        </w:numPr>
        <w:spacing w:line="243" w:lineRule="auto"/>
        <w:jc w:val="both"/>
        <w:rPr>
          <w:rFonts w:ascii="Arial" w:eastAsia="Arial" w:hAnsi="Arial" w:cs="Arial"/>
          <w:color w:val="212121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 xml:space="preserve">Many area pharmacies are administering the COVID-19 vaccine. You can also schedule through your local health department. </w:t>
      </w:r>
    </w:p>
    <w:p w14:paraId="00000008" w14:textId="77777777" w:rsidR="00D25E38" w:rsidRDefault="00D25E38">
      <w:pPr>
        <w:spacing w:before="47" w:line="276" w:lineRule="auto"/>
        <w:ind w:left="720" w:right="2258"/>
        <w:rPr>
          <w:rFonts w:ascii="Arial" w:eastAsia="Arial" w:hAnsi="Arial" w:cs="Arial"/>
          <w:sz w:val="18"/>
          <w:szCs w:val="18"/>
        </w:rPr>
      </w:pPr>
    </w:p>
    <w:p w14:paraId="00000009" w14:textId="77777777" w:rsidR="00D25E38" w:rsidRDefault="008A0763">
      <w:pPr>
        <w:spacing w:before="32"/>
        <w:rPr>
          <w:rFonts w:ascii="Arial" w:eastAsia="Arial" w:hAnsi="Arial" w:cs="Arial"/>
          <w:color w:val="0000FF"/>
          <w:sz w:val="17"/>
          <w:szCs w:val="17"/>
          <w:u w:val="single"/>
        </w:rPr>
      </w:pPr>
      <w:r>
        <w:rPr>
          <w:rFonts w:ascii="Arial" w:eastAsia="Arial" w:hAnsi="Arial" w:cs="Arial"/>
          <w:color w:val="212121"/>
          <w:sz w:val="17"/>
          <w:szCs w:val="17"/>
        </w:rPr>
        <w:t xml:space="preserve">For additional information, see:  </w:t>
      </w:r>
      <w:hyperlink r:id="rId7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https://covid19vaccine.health.ny.gov</w:t>
        </w:r>
      </w:hyperlink>
      <w:r>
        <w:rPr>
          <w:rFonts w:ascii="Arial" w:eastAsia="Arial" w:hAnsi="Arial" w:cs="Arial"/>
          <w:color w:val="0000FF"/>
          <w:sz w:val="17"/>
          <w:szCs w:val="17"/>
          <w:u w:val="single"/>
        </w:rPr>
        <w:t>/</w:t>
      </w:r>
    </w:p>
    <w:p w14:paraId="0000000A" w14:textId="77777777" w:rsidR="00D25E38" w:rsidRDefault="00D25E38">
      <w:pPr>
        <w:spacing w:before="32"/>
        <w:rPr>
          <w:rFonts w:ascii="Arial" w:eastAsia="Arial" w:hAnsi="Arial" w:cs="Arial"/>
          <w:color w:val="212121"/>
          <w:sz w:val="17"/>
          <w:szCs w:val="17"/>
        </w:rPr>
      </w:pPr>
    </w:p>
    <w:p w14:paraId="0000000B" w14:textId="77777777" w:rsidR="00D25E38" w:rsidRDefault="008A0763">
      <w:pPr>
        <w:spacing w:before="32"/>
        <w:rPr>
          <w:rFonts w:ascii="Arial" w:eastAsia="Arial" w:hAnsi="Arial" w:cs="Arial"/>
          <w:color w:val="212121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>Sincerely,</w:t>
      </w:r>
    </w:p>
    <w:p w14:paraId="0000000C" w14:textId="77777777" w:rsidR="00D25E38" w:rsidRDefault="008A0763">
      <w:pPr>
        <w:spacing w:before="32"/>
        <w:rPr>
          <w:rFonts w:ascii="Arial" w:eastAsia="Arial" w:hAnsi="Arial" w:cs="Arial"/>
          <w:color w:val="212121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>Your Friends at Stony Brook Pediatrics</w:t>
      </w:r>
    </w:p>
    <w:sectPr w:rsidR="00D25E38">
      <w:headerReference w:type="default" r:id="rId8"/>
      <w:footerReference w:type="default" r:id="rId9"/>
      <w:pgSz w:w="12240" w:h="15840"/>
      <w:pgMar w:top="1902" w:right="1440" w:bottom="190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4888" w14:textId="77777777" w:rsidR="0064242C" w:rsidRDefault="008A0763">
      <w:r>
        <w:separator/>
      </w:r>
    </w:p>
  </w:endnote>
  <w:endnote w:type="continuationSeparator" w:id="0">
    <w:p w14:paraId="66BD4EA1" w14:textId="77777777" w:rsidR="0064242C" w:rsidRDefault="008A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D25E38" w:rsidRDefault="00D25E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44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73DB" w14:textId="77777777" w:rsidR="0064242C" w:rsidRDefault="008A0763">
      <w:r>
        <w:separator/>
      </w:r>
    </w:p>
  </w:footnote>
  <w:footnote w:type="continuationSeparator" w:id="0">
    <w:p w14:paraId="04BCA94B" w14:textId="77777777" w:rsidR="0064242C" w:rsidRDefault="008A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D25E38" w:rsidRDefault="00D25E38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b/>
        <w:sz w:val="40"/>
        <w:szCs w:val="40"/>
      </w:rPr>
    </w:pPr>
  </w:p>
  <w:p w14:paraId="0000000E" w14:textId="77777777" w:rsidR="00D25E38" w:rsidRDefault="00D25E38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b/>
        <w:sz w:val="40"/>
        <w:szCs w:val="40"/>
      </w:rPr>
    </w:pPr>
  </w:p>
  <w:p w14:paraId="0000000F" w14:textId="77777777" w:rsidR="00D25E38" w:rsidRDefault="008A0763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b/>
        <w:sz w:val="40"/>
        <w:szCs w:val="40"/>
      </w:rPr>
      <w:t>Stony Brook Pediatrics, P.C., FAAP</w:t>
    </w:r>
  </w:p>
  <w:p w14:paraId="00000010" w14:textId="77777777" w:rsidR="00D25E38" w:rsidRDefault="008A0763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sz w:val="20"/>
        <w:szCs w:val="20"/>
      </w:rPr>
      <w:t>Quality Health Care for Infants, Children &amp; Teens</w:t>
    </w:r>
  </w:p>
  <w:p w14:paraId="00000011" w14:textId="77777777" w:rsidR="00D25E38" w:rsidRDefault="008F6960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b/>
        <w:sz w:val="20"/>
        <w:szCs w:val="20"/>
      </w:rPr>
    </w:pPr>
    <w:r>
      <w:pict w14:anchorId="2BE0D3D0">
        <v:rect id="_x0000_i1025" style="width:0;height:1.5pt" o:hralign="center" o:hrstd="t" o:hr="t" fillcolor="#a0a0a0" stroked="f"/>
      </w:pict>
    </w:r>
  </w:p>
  <w:p w14:paraId="00000012" w14:textId="77777777" w:rsidR="00D25E38" w:rsidRDefault="008A0763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b/>
        <w:sz w:val="16"/>
        <w:szCs w:val="16"/>
      </w:rPr>
    </w:pPr>
    <w:r>
      <w:rPr>
        <w:rFonts w:ascii="Comic Sans MS" w:eastAsia="Comic Sans MS" w:hAnsi="Comic Sans MS" w:cs="Comic Sans MS"/>
        <w:b/>
        <w:sz w:val="16"/>
        <w:szCs w:val="16"/>
      </w:rPr>
      <w:t>Dansville Office</w:t>
    </w:r>
    <w:r>
      <w:rPr>
        <w:rFonts w:ascii="Comic Sans MS" w:eastAsia="Comic Sans MS" w:hAnsi="Comic Sans MS" w:cs="Comic Sans MS"/>
        <w:sz w:val="16"/>
        <w:szCs w:val="16"/>
      </w:rPr>
      <w:t xml:space="preserve"> 22 Red Jacket Street Dansville NY 14437 Phone (585) 335-5200 Fax (585) 335-8579</w:t>
    </w:r>
  </w:p>
  <w:p w14:paraId="00000013" w14:textId="77777777" w:rsidR="00D25E38" w:rsidRDefault="008A0763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sz w:val="16"/>
        <w:szCs w:val="16"/>
      </w:rPr>
    </w:pPr>
    <w:r>
      <w:rPr>
        <w:rFonts w:ascii="Comic Sans MS" w:eastAsia="Comic Sans MS" w:hAnsi="Comic Sans MS" w:cs="Comic Sans MS"/>
        <w:b/>
        <w:sz w:val="16"/>
        <w:szCs w:val="16"/>
      </w:rPr>
      <w:t>Geneseo Office</w:t>
    </w:r>
    <w:r>
      <w:rPr>
        <w:rFonts w:ascii="Comic Sans MS" w:eastAsia="Comic Sans MS" w:hAnsi="Comic Sans MS" w:cs="Comic Sans MS"/>
        <w:sz w:val="16"/>
        <w:szCs w:val="16"/>
      </w:rPr>
      <w:t xml:space="preserve"> 50 E. South Street Suite 400 Geneseo NY 14454 Phone (585) 243-9340 Fax (585) 243-9344</w:t>
    </w:r>
  </w:p>
  <w:p w14:paraId="00000014" w14:textId="77777777" w:rsidR="00D25E38" w:rsidRDefault="008A0763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sz w:val="16"/>
        <w:szCs w:val="16"/>
      </w:rPr>
    </w:pPr>
    <w:r>
      <w:rPr>
        <w:rFonts w:ascii="Comic Sans MS" w:eastAsia="Comic Sans MS" w:hAnsi="Comic Sans MS" w:cs="Comic Sans MS"/>
        <w:sz w:val="16"/>
        <w:szCs w:val="16"/>
      </w:rPr>
      <w:t xml:space="preserve"> </w:t>
    </w:r>
  </w:p>
  <w:p w14:paraId="00000015" w14:textId="31F605D1" w:rsidR="00D25E38" w:rsidRDefault="008A076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0"/>
        <w:szCs w:val="20"/>
      </w:rPr>
    </w:pPr>
    <w:r>
      <w:rPr>
        <w:rFonts w:ascii="Comic Sans MS" w:eastAsia="Comic Sans MS" w:hAnsi="Comic Sans MS" w:cs="Comic Sans MS"/>
        <w:sz w:val="16"/>
        <w:szCs w:val="16"/>
      </w:rPr>
      <w:t xml:space="preserve">       Jennifer E. Graham, MD</w:t>
    </w:r>
    <w:r>
      <w:rPr>
        <w:rFonts w:ascii="Comic Sans MS" w:eastAsia="Comic Sans MS" w:hAnsi="Comic Sans MS" w:cs="Comic Sans MS"/>
        <w:sz w:val="16"/>
        <w:szCs w:val="16"/>
      </w:rPr>
      <w:tab/>
      <w:t xml:space="preserve">        Deanna G. Lyons, MD</w:t>
    </w:r>
    <w:r>
      <w:rPr>
        <w:rFonts w:ascii="Comic Sans MS" w:eastAsia="Comic Sans MS" w:hAnsi="Comic Sans MS" w:cs="Comic Sans MS"/>
        <w:sz w:val="16"/>
        <w:szCs w:val="16"/>
      </w:rPr>
      <w:tab/>
      <w:t xml:space="preserve">       Jason S. Elwell, MD</w:t>
    </w:r>
    <w:r>
      <w:rPr>
        <w:rFonts w:ascii="Comic Sans MS" w:eastAsia="Comic Sans MS" w:hAnsi="Comic Sans MS" w:cs="Comic Sans MS"/>
        <w:sz w:val="16"/>
        <w:szCs w:val="16"/>
      </w:rPr>
      <w:tab/>
      <w:t xml:space="preserve">      Kathryn V. Edwards, PNP</w:t>
    </w:r>
    <w:r>
      <w:rPr>
        <w:rFonts w:ascii="Comic Sans MS" w:eastAsia="Comic Sans MS" w:hAnsi="Comic Sans MS" w:cs="Comic Sans MS"/>
        <w:sz w:val="16"/>
        <w:szCs w:val="16"/>
      </w:rPr>
      <w:tab/>
    </w:r>
    <w:r>
      <w:rPr>
        <w:rFonts w:ascii="Comic Sans MS" w:eastAsia="Comic Sans MS" w:hAnsi="Comic Sans MS" w:cs="Comic Sans MS"/>
        <w:sz w:val="16"/>
        <w:szCs w:val="16"/>
      </w:rPr>
      <w:tab/>
      <w:t>Patricia Wheeler, RPA-C    Lacey Fox-Smith, PNP     Jordanne Swanson, PNP    Caitlin Albano, RPA-C     Kathryn Bennett, PNP</w:t>
    </w:r>
  </w:p>
  <w:p w14:paraId="00000016" w14:textId="77777777" w:rsidR="00D25E38" w:rsidRDefault="00D25E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6DD7"/>
    <w:multiLevelType w:val="multilevel"/>
    <w:tmpl w:val="43F43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38"/>
    <w:rsid w:val="005B30FA"/>
    <w:rsid w:val="0064242C"/>
    <w:rsid w:val="008A0763"/>
    <w:rsid w:val="00B777AC"/>
    <w:rsid w:val="00D2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C9F78B72-4896-4EDC-B47D-6180C8C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vid19vaccine.health.ny.gov/phased-distribution-vac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Curtin</dc:creator>
  <cp:lastModifiedBy>Christina Curtin</cp:lastModifiedBy>
  <cp:revision>2</cp:revision>
  <cp:lastPrinted>2021-04-08T15:27:00Z</cp:lastPrinted>
  <dcterms:created xsi:type="dcterms:W3CDTF">2021-04-08T18:47:00Z</dcterms:created>
  <dcterms:modified xsi:type="dcterms:W3CDTF">2021-04-08T18:47:00Z</dcterms:modified>
</cp:coreProperties>
</file>